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18B" w:rsidRPr="00CF1C8D" w:rsidRDefault="003C618B" w:rsidP="00E01978">
      <w:pPr>
        <w:pStyle w:val="21"/>
        <w:shd w:val="clear" w:color="auto" w:fill="auto"/>
        <w:spacing w:line="240" w:lineRule="auto"/>
        <w:ind w:left="57" w:right="57" w:firstLine="28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CF1C8D">
        <w:rPr>
          <w:b/>
          <w:bCs/>
          <w:sz w:val="28"/>
          <w:szCs w:val="28"/>
        </w:rPr>
        <w:t>КРИТЕРИИ МОНИТОРИНГА ОБРАЗОВАТЕЛЬНОГО ПРОЦЕССА</w:t>
      </w:r>
      <w:r>
        <w:rPr>
          <w:b/>
          <w:bCs/>
          <w:sz w:val="28"/>
          <w:szCs w:val="28"/>
        </w:rPr>
        <w:t xml:space="preserve"> гр. _</w:t>
      </w:r>
    </w:p>
    <w:p w:rsidR="003C618B" w:rsidRPr="00CF1C8D" w:rsidRDefault="003C618B" w:rsidP="00E01978">
      <w:pPr>
        <w:pStyle w:val="21"/>
        <w:shd w:val="clear" w:color="auto" w:fill="auto"/>
        <w:spacing w:line="240" w:lineRule="auto"/>
        <w:ind w:left="57" w:right="57" w:firstLine="280"/>
        <w:jc w:val="both"/>
      </w:pPr>
    </w:p>
    <w:p w:rsidR="003C618B" w:rsidRPr="00CF1C8D" w:rsidRDefault="003C618B" w:rsidP="00E01978">
      <w:pPr>
        <w:pStyle w:val="21"/>
        <w:shd w:val="clear" w:color="auto" w:fill="auto"/>
        <w:spacing w:line="240" w:lineRule="auto"/>
        <w:ind w:left="57" w:right="57" w:firstLine="280"/>
        <w:jc w:val="both"/>
        <w:rPr>
          <w:sz w:val="22"/>
          <w:szCs w:val="22"/>
        </w:rPr>
      </w:pPr>
      <w:r w:rsidRPr="00CF1C8D">
        <w:rPr>
          <w:sz w:val="22"/>
          <w:szCs w:val="22"/>
        </w:rPr>
        <w:t>Оценка уровня овладения ребенком необходимыми навыками и уме</w:t>
      </w:r>
      <w:r w:rsidRPr="00CF1C8D">
        <w:rPr>
          <w:sz w:val="22"/>
          <w:szCs w:val="22"/>
        </w:rPr>
        <w:softHyphen/>
        <w:t>ниями по образовательным областям:</w:t>
      </w:r>
    </w:p>
    <w:p w:rsidR="003C618B" w:rsidRPr="00CF1C8D" w:rsidRDefault="003C618B" w:rsidP="00E01978">
      <w:pPr>
        <w:pStyle w:val="21"/>
        <w:numPr>
          <w:ilvl w:val="0"/>
          <w:numId w:val="1"/>
        </w:numPr>
        <w:shd w:val="clear" w:color="auto" w:fill="auto"/>
        <w:tabs>
          <w:tab w:val="left" w:pos="444"/>
        </w:tabs>
        <w:spacing w:line="240" w:lineRule="auto"/>
        <w:ind w:left="57" w:right="57" w:firstLine="280"/>
        <w:jc w:val="both"/>
        <w:rPr>
          <w:b/>
          <w:bCs/>
          <w:sz w:val="22"/>
          <w:szCs w:val="22"/>
        </w:rPr>
      </w:pPr>
      <w:r w:rsidRPr="00CF1C8D">
        <w:rPr>
          <w:b/>
          <w:bCs/>
          <w:sz w:val="22"/>
          <w:szCs w:val="22"/>
        </w:rPr>
        <w:t>балл — ребенок не может выполнить все предложенные задания, по</w:t>
      </w:r>
      <w:r w:rsidRPr="00CF1C8D">
        <w:rPr>
          <w:b/>
          <w:bCs/>
          <w:sz w:val="22"/>
          <w:szCs w:val="22"/>
        </w:rPr>
        <w:softHyphen/>
        <w:t>мощь взрослого не принимает;</w:t>
      </w:r>
    </w:p>
    <w:p w:rsidR="003C618B" w:rsidRPr="00CF1C8D" w:rsidRDefault="003C618B" w:rsidP="00E01978">
      <w:pPr>
        <w:pStyle w:val="21"/>
        <w:numPr>
          <w:ilvl w:val="0"/>
          <w:numId w:val="1"/>
        </w:numPr>
        <w:shd w:val="clear" w:color="auto" w:fill="auto"/>
        <w:tabs>
          <w:tab w:val="left" w:pos="466"/>
        </w:tabs>
        <w:spacing w:line="240" w:lineRule="auto"/>
        <w:ind w:left="57" w:right="57" w:firstLine="280"/>
        <w:jc w:val="both"/>
        <w:rPr>
          <w:b/>
          <w:bCs/>
          <w:sz w:val="22"/>
          <w:szCs w:val="22"/>
        </w:rPr>
      </w:pPr>
      <w:r w:rsidRPr="00CF1C8D">
        <w:rPr>
          <w:b/>
          <w:bCs/>
          <w:sz w:val="22"/>
          <w:szCs w:val="22"/>
        </w:rPr>
        <w:t>балла — ребенок с помощью взрослого выполняет некоторые пред</w:t>
      </w:r>
      <w:r w:rsidRPr="00CF1C8D">
        <w:rPr>
          <w:b/>
          <w:bCs/>
          <w:sz w:val="22"/>
          <w:szCs w:val="22"/>
        </w:rPr>
        <w:softHyphen/>
        <w:t>ложенные задания;</w:t>
      </w:r>
    </w:p>
    <w:p w:rsidR="003C618B" w:rsidRPr="00CF1C8D" w:rsidRDefault="003C618B" w:rsidP="00E01978">
      <w:pPr>
        <w:pStyle w:val="21"/>
        <w:numPr>
          <w:ilvl w:val="0"/>
          <w:numId w:val="1"/>
        </w:numPr>
        <w:shd w:val="clear" w:color="auto" w:fill="auto"/>
        <w:tabs>
          <w:tab w:val="left" w:pos="462"/>
        </w:tabs>
        <w:spacing w:line="240" w:lineRule="auto"/>
        <w:ind w:left="57" w:right="57" w:firstLine="280"/>
        <w:jc w:val="both"/>
        <w:rPr>
          <w:b/>
          <w:bCs/>
          <w:sz w:val="22"/>
          <w:szCs w:val="22"/>
        </w:rPr>
      </w:pPr>
      <w:r w:rsidRPr="00CF1C8D">
        <w:rPr>
          <w:b/>
          <w:bCs/>
          <w:sz w:val="22"/>
          <w:szCs w:val="22"/>
        </w:rPr>
        <w:t>балла — ребенок выполняет все предложенные задания с частичной помощью взрослого;</w:t>
      </w:r>
    </w:p>
    <w:p w:rsidR="003C618B" w:rsidRPr="00CF1C8D" w:rsidRDefault="003C618B" w:rsidP="00E01978">
      <w:pPr>
        <w:pStyle w:val="21"/>
        <w:numPr>
          <w:ilvl w:val="0"/>
          <w:numId w:val="1"/>
        </w:numPr>
        <w:shd w:val="clear" w:color="auto" w:fill="auto"/>
        <w:tabs>
          <w:tab w:val="left" w:pos="469"/>
        </w:tabs>
        <w:spacing w:line="240" w:lineRule="auto"/>
        <w:ind w:left="57" w:right="57" w:firstLine="280"/>
        <w:jc w:val="both"/>
        <w:rPr>
          <w:b/>
          <w:bCs/>
          <w:sz w:val="22"/>
          <w:szCs w:val="22"/>
        </w:rPr>
      </w:pPr>
      <w:r w:rsidRPr="00CF1C8D">
        <w:rPr>
          <w:b/>
          <w:bCs/>
          <w:sz w:val="22"/>
          <w:szCs w:val="22"/>
        </w:rPr>
        <w:t>балла — ребенок выполняет самостоятельно и с частичной помощью взрослого все предложенные задания;</w:t>
      </w:r>
    </w:p>
    <w:p w:rsidR="003C618B" w:rsidRPr="00CF1C8D" w:rsidRDefault="003C618B" w:rsidP="00E01978">
      <w:pPr>
        <w:pStyle w:val="21"/>
        <w:numPr>
          <w:ilvl w:val="0"/>
          <w:numId w:val="1"/>
        </w:numPr>
        <w:shd w:val="clear" w:color="auto" w:fill="auto"/>
        <w:tabs>
          <w:tab w:val="left" w:pos="466"/>
        </w:tabs>
        <w:spacing w:line="240" w:lineRule="auto"/>
        <w:ind w:left="57" w:right="57" w:firstLine="280"/>
        <w:jc w:val="both"/>
        <w:rPr>
          <w:b/>
          <w:bCs/>
          <w:sz w:val="22"/>
          <w:szCs w:val="22"/>
        </w:rPr>
      </w:pPr>
      <w:r w:rsidRPr="00CF1C8D">
        <w:rPr>
          <w:b/>
          <w:bCs/>
          <w:sz w:val="22"/>
          <w:szCs w:val="22"/>
        </w:rPr>
        <w:t>баллов — ребенок выполняет все предложенные задания самостоя</w:t>
      </w:r>
      <w:r w:rsidRPr="00CF1C8D">
        <w:rPr>
          <w:b/>
          <w:bCs/>
          <w:sz w:val="22"/>
          <w:szCs w:val="22"/>
        </w:rPr>
        <w:softHyphen/>
        <w:t>тельно.</w:t>
      </w:r>
    </w:p>
    <w:p w:rsidR="003C618B" w:rsidRPr="00CF1C8D" w:rsidRDefault="003C618B" w:rsidP="00E01978">
      <w:pPr>
        <w:pStyle w:val="21"/>
        <w:shd w:val="clear" w:color="auto" w:fill="auto"/>
        <w:spacing w:line="240" w:lineRule="auto"/>
        <w:ind w:left="57" w:right="57" w:firstLine="280"/>
        <w:jc w:val="both"/>
        <w:rPr>
          <w:sz w:val="22"/>
          <w:szCs w:val="22"/>
        </w:rPr>
      </w:pPr>
      <w:r w:rsidRPr="00CF1C8D">
        <w:rPr>
          <w:sz w:val="22"/>
          <w:szCs w:val="22"/>
        </w:rPr>
        <w:t>Таблицы мониторинга заполняются дважды в год — в начале и конце учебного года (лучше использовать ручки разных цветов), для проведе</w:t>
      </w:r>
      <w:r w:rsidRPr="00CF1C8D">
        <w:rPr>
          <w:sz w:val="22"/>
          <w:szCs w:val="22"/>
        </w:rPr>
        <w:softHyphen/>
        <w:t>ния сравнительной диагностики. Технология работы с таблицами проста и включает два этапа.</w:t>
      </w:r>
    </w:p>
    <w:p w:rsidR="003C618B" w:rsidRPr="00CF1C8D" w:rsidRDefault="003C618B" w:rsidP="00E01978">
      <w:pPr>
        <w:pStyle w:val="21"/>
        <w:shd w:val="clear" w:color="auto" w:fill="auto"/>
        <w:spacing w:line="240" w:lineRule="auto"/>
        <w:ind w:left="57" w:right="57" w:firstLine="280"/>
        <w:jc w:val="both"/>
        <w:rPr>
          <w:sz w:val="22"/>
          <w:szCs w:val="22"/>
        </w:rPr>
      </w:pPr>
      <w:r w:rsidRPr="00CF1C8D">
        <w:rPr>
          <w:b/>
          <w:bCs/>
          <w:sz w:val="22"/>
          <w:szCs w:val="22"/>
        </w:rPr>
        <w:t>Этап 1.</w:t>
      </w:r>
      <w:r w:rsidRPr="00CF1C8D">
        <w:rPr>
          <w:sz w:val="22"/>
          <w:szCs w:val="22"/>
        </w:rPr>
        <w:t xml:space="preserve"> Напротив фамилии и имени каждого ребенка проставляются баллы в каждой ячейке указанного параметра, по которым затем </w:t>
      </w:r>
      <w:r w:rsidRPr="00325B37">
        <w:rPr>
          <w:sz w:val="22"/>
          <w:szCs w:val="22"/>
          <w:u w:val="single"/>
        </w:rPr>
        <w:t>счита</w:t>
      </w:r>
      <w:r w:rsidRPr="00325B37">
        <w:rPr>
          <w:sz w:val="22"/>
          <w:szCs w:val="22"/>
          <w:u w:val="single"/>
        </w:rPr>
        <w:softHyphen/>
        <w:t>ется итоговый показатель по каждому ребенку (среднее значение можно получить, если все баллы сложить (по строке) и разделить на количество детей по списку</w:t>
      </w:r>
      <w:r w:rsidRPr="00CF1C8D">
        <w:rPr>
          <w:sz w:val="22"/>
          <w:szCs w:val="22"/>
        </w:rPr>
        <w:t>, округлять до десятых долей). Этот показатель необходим для написания характеристики на конкретного ребенка и проведения индиви</w:t>
      </w:r>
      <w:r w:rsidRPr="00CF1C8D">
        <w:rPr>
          <w:sz w:val="22"/>
          <w:szCs w:val="22"/>
        </w:rPr>
        <w:softHyphen/>
        <w:t>дуального учета промежуточных результатов освоения общеобразователь</w:t>
      </w:r>
      <w:r w:rsidRPr="00CF1C8D">
        <w:rPr>
          <w:sz w:val="22"/>
          <w:szCs w:val="22"/>
        </w:rPr>
        <w:softHyphen/>
        <w:t>ной программы.</w:t>
      </w:r>
    </w:p>
    <w:p w:rsidR="003C618B" w:rsidRPr="00CF1C8D" w:rsidRDefault="003C618B" w:rsidP="00E01978">
      <w:pPr>
        <w:pStyle w:val="21"/>
        <w:shd w:val="clear" w:color="auto" w:fill="auto"/>
        <w:spacing w:line="240" w:lineRule="auto"/>
        <w:ind w:left="57" w:right="57" w:firstLine="280"/>
        <w:jc w:val="both"/>
        <w:rPr>
          <w:sz w:val="22"/>
          <w:szCs w:val="22"/>
        </w:rPr>
      </w:pPr>
      <w:r w:rsidRPr="00CF1C8D">
        <w:rPr>
          <w:b/>
          <w:sz w:val="22"/>
          <w:szCs w:val="22"/>
        </w:rPr>
        <w:t>Этап 2.</w:t>
      </w:r>
      <w:r w:rsidRPr="00CF1C8D">
        <w:rPr>
          <w:sz w:val="22"/>
          <w:szCs w:val="22"/>
        </w:rPr>
        <w:t xml:space="preserve"> Когда все дети прошли диагностику, </w:t>
      </w:r>
      <w:r w:rsidRPr="00325B37">
        <w:rPr>
          <w:sz w:val="22"/>
          <w:szCs w:val="22"/>
          <w:u w:val="single"/>
        </w:rPr>
        <w:t>подсчитывается итоговый показатель по группе (среднее значение можно получить, если все баллы сложить (по столбцу) и разделить на количество детей по списку, округлять до десятых долей).</w:t>
      </w:r>
      <w:r w:rsidRPr="00CF1C8D">
        <w:rPr>
          <w:sz w:val="22"/>
          <w:szCs w:val="22"/>
        </w:rPr>
        <w:t xml:space="preserve"> Этот показатель необходим для описания общегрупповых тенденций, а также для ведения учета общегрупповых промежуточных результатов освоения общеобразовательной программы.</w:t>
      </w:r>
    </w:p>
    <w:p w:rsidR="003C618B" w:rsidRPr="00CF1C8D" w:rsidRDefault="003C618B" w:rsidP="00E01978">
      <w:pPr>
        <w:pStyle w:val="21"/>
        <w:shd w:val="clear" w:color="auto" w:fill="auto"/>
        <w:spacing w:line="240" w:lineRule="auto"/>
        <w:ind w:left="57" w:right="57" w:firstLine="280"/>
        <w:jc w:val="both"/>
        <w:rPr>
          <w:sz w:val="22"/>
          <w:szCs w:val="22"/>
        </w:rPr>
      </w:pPr>
      <w:r w:rsidRPr="00CF1C8D">
        <w:rPr>
          <w:sz w:val="22"/>
          <w:szCs w:val="22"/>
        </w:rPr>
        <w:t xml:space="preserve">Двухступенчатая система мониторинга позволяет оперативно выделять детей с проблемами в развитии, а также определять трудности реализации программного содержания в каждой конкретной группе, т. е. оперативно осуществлять психолого-методическую поддержку педагогов. </w:t>
      </w:r>
    </w:p>
    <w:p w:rsidR="003C618B" w:rsidRPr="00CF1C8D" w:rsidRDefault="003C618B" w:rsidP="00E01978">
      <w:pPr>
        <w:pStyle w:val="21"/>
        <w:shd w:val="clear" w:color="auto" w:fill="auto"/>
        <w:spacing w:line="240" w:lineRule="auto"/>
        <w:ind w:left="57" w:right="57" w:firstLine="280"/>
        <w:jc w:val="both"/>
        <w:rPr>
          <w:sz w:val="22"/>
          <w:szCs w:val="22"/>
        </w:rPr>
      </w:pPr>
      <w:r w:rsidRPr="00CF1C8D">
        <w:rPr>
          <w:sz w:val="22"/>
          <w:szCs w:val="22"/>
        </w:rPr>
        <w:t>Норматив</w:t>
      </w:r>
      <w:r w:rsidRPr="00CF1C8D">
        <w:rPr>
          <w:sz w:val="22"/>
          <w:szCs w:val="22"/>
        </w:rPr>
        <w:softHyphen/>
        <w:t xml:space="preserve">ными вариантами развития можно считать средние значения по каждому ребенку или общегрупповому параметру развития больше 3,8. </w:t>
      </w:r>
    </w:p>
    <w:p w:rsidR="003C618B" w:rsidRPr="00CF1C8D" w:rsidRDefault="003C618B" w:rsidP="00E01978">
      <w:pPr>
        <w:pStyle w:val="21"/>
        <w:shd w:val="clear" w:color="auto" w:fill="auto"/>
        <w:spacing w:line="240" w:lineRule="auto"/>
        <w:ind w:left="57" w:right="57" w:firstLine="280"/>
        <w:jc w:val="both"/>
        <w:rPr>
          <w:sz w:val="22"/>
          <w:szCs w:val="22"/>
        </w:rPr>
      </w:pPr>
      <w:r w:rsidRPr="00CF1C8D">
        <w:rPr>
          <w:sz w:val="22"/>
          <w:szCs w:val="22"/>
        </w:rPr>
        <w:t>Эти же па</w:t>
      </w:r>
      <w:r w:rsidRPr="00CF1C8D">
        <w:rPr>
          <w:sz w:val="22"/>
          <w:szCs w:val="22"/>
        </w:rPr>
        <w:softHyphen/>
        <w:t>раметры в интервале средних значений от 2,3 до 3,7 можно считать по</w:t>
      </w:r>
      <w:r w:rsidRPr="00CF1C8D">
        <w:rPr>
          <w:sz w:val="22"/>
          <w:szCs w:val="22"/>
        </w:rPr>
        <w:softHyphen/>
        <w:t xml:space="preserve">казателями проблем в развитии ребенка социального и/или органического генеза. </w:t>
      </w:r>
    </w:p>
    <w:p w:rsidR="003C618B" w:rsidRPr="00CF1C8D" w:rsidRDefault="003C618B" w:rsidP="00E01978">
      <w:pPr>
        <w:pStyle w:val="21"/>
        <w:shd w:val="clear" w:color="auto" w:fill="auto"/>
        <w:spacing w:line="240" w:lineRule="auto"/>
        <w:ind w:left="57" w:right="57" w:firstLine="280"/>
        <w:jc w:val="both"/>
        <w:rPr>
          <w:sz w:val="22"/>
          <w:szCs w:val="22"/>
        </w:rPr>
      </w:pPr>
      <w:r w:rsidRPr="00CF1C8D">
        <w:rPr>
          <w:sz w:val="22"/>
          <w:szCs w:val="22"/>
        </w:rPr>
        <w:t>Средние значения менее 2,2 будут свидетельствовать о выражен</w:t>
      </w:r>
      <w:r w:rsidRPr="00CF1C8D">
        <w:rPr>
          <w:sz w:val="22"/>
          <w:szCs w:val="22"/>
        </w:rPr>
        <w:softHyphen/>
        <w:t xml:space="preserve">ном несоответствии развития ребенка возрасту. </w:t>
      </w:r>
    </w:p>
    <w:p w:rsidR="003C618B" w:rsidRPr="00462F36" w:rsidRDefault="003C618B" w:rsidP="00E01978">
      <w:pPr>
        <w:pStyle w:val="a4"/>
        <w:shd w:val="clear" w:color="auto" w:fill="auto"/>
        <w:ind w:firstLine="720"/>
        <w:rPr>
          <w:rFonts w:ascii="Times New Roman" w:hAnsi="Times New Roman"/>
          <w:b/>
          <w:bCs/>
          <w:u w:val="single"/>
        </w:rPr>
      </w:pPr>
      <w:r w:rsidRPr="00462F36">
        <w:rPr>
          <w:rFonts w:ascii="Times New Roman" w:hAnsi="Times New Roman"/>
          <w:b/>
          <w:bCs/>
          <w:u w:val="single"/>
        </w:rPr>
        <w:t>Чтобы определить уровень образовательного процесса, приводим интервалы: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3"/>
      </w:tblGrid>
      <w:tr w:rsidR="003C618B" w:rsidRPr="00462F36" w:rsidTr="00936F79">
        <w:trPr>
          <w:jc w:val="center"/>
        </w:trPr>
        <w:tc>
          <w:tcPr>
            <w:tcW w:w="7713" w:type="dxa"/>
          </w:tcPr>
          <w:p w:rsidR="003C618B" w:rsidRPr="00936F79" w:rsidRDefault="003C618B" w:rsidP="007F36A5">
            <w:pPr>
              <w:rPr>
                <w:b/>
              </w:rPr>
            </w:pPr>
            <w:r w:rsidRPr="00936F79">
              <w:rPr>
                <w:b/>
              </w:rPr>
              <w:t>низкий – менее 2,2        средний – 2,3 - 3,7         высокий – больше 3,8</w:t>
            </w:r>
          </w:p>
        </w:tc>
      </w:tr>
    </w:tbl>
    <w:p w:rsidR="003C618B" w:rsidRPr="00462F36" w:rsidRDefault="003C618B" w:rsidP="00E01978">
      <w:pPr>
        <w:pStyle w:val="a4"/>
        <w:shd w:val="clear" w:color="auto" w:fill="auto"/>
        <w:ind w:firstLine="720"/>
        <w:jc w:val="both"/>
        <w:rPr>
          <w:rFonts w:ascii="Times New Roman" w:hAnsi="Times New Roman"/>
          <w:b/>
          <w:bCs/>
        </w:rPr>
      </w:pPr>
      <w:r w:rsidRPr="00462F36">
        <w:rPr>
          <w:rFonts w:ascii="Times New Roman" w:hAnsi="Times New Roman"/>
          <w:b/>
          <w:bCs/>
        </w:rPr>
        <w:t xml:space="preserve">Для того чтобы узнать </w:t>
      </w:r>
      <w:r w:rsidRPr="00462F36">
        <w:rPr>
          <w:rFonts w:ascii="Times New Roman" w:hAnsi="Times New Roman"/>
          <w:b/>
          <w:bCs/>
          <w:u w:val="single"/>
        </w:rPr>
        <w:t>общий уровень одной образовательной области</w:t>
      </w:r>
      <w:r w:rsidRPr="00462F36">
        <w:rPr>
          <w:rFonts w:ascii="Times New Roman" w:hAnsi="Times New Roman"/>
          <w:b/>
          <w:bCs/>
        </w:rPr>
        <w:t xml:space="preserve"> в %, необходимо </w:t>
      </w:r>
      <w:r w:rsidRPr="00462F36">
        <w:rPr>
          <w:rFonts w:ascii="Times New Roman" w:hAnsi="Times New Roman"/>
          <w:b/>
        </w:rPr>
        <w:t>Итоговый показатель по каждому ребенку (ср. значение)</w:t>
      </w:r>
      <w:r>
        <w:rPr>
          <w:rFonts w:ascii="Times New Roman" w:hAnsi="Times New Roman"/>
          <w:b/>
        </w:rPr>
        <w:t xml:space="preserve"> </w:t>
      </w:r>
      <w:r w:rsidRPr="00462F36">
        <w:rPr>
          <w:rFonts w:ascii="Times New Roman" w:hAnsi="Times New Roman"/>
          <w:b/>
          <w:bCs/>
        </w:rPr>
        <w:t>умножить на 100 и разделить на 5 (это самый высокий балл).</w:t>
      </w:r>
    </w:p>
    <w:p w:rsidR="003C618B" w:rsidRPr="00CF1C8D" w:rsidRDefault="003C618B" w:rsidP="00E01978">
      <w:pPr>
        <w:pStyle w:val="21"/>
        <w:shd w:val="clear" w:color="auto" w:fill="auto"/>
        <w:spacing w:line="240" w:lineRule="auto"/>
        <w:ind w:left="57" w:right="57" w:firstLine="280"/>
        <w:jc w:val="both"/>
        <w:rPr>
          <w:sz w:val="22"/>
          <w:szCs w:val="22"/>
        </w:rPr>
      </w:pPr>
      <w:r w:rsidRPr="00CF1C8D">
        <w:rPr>
          <w:sz w:val="22"/>
          <w:szCs w:val="22"/>
        </w:rPr>
        <w:t>Наличие математической обработки результатов мониторинга уровней овладения детьми необходимыми навыками и умениями по образователь</w:t>
      </w:r>
      <w:r w:rsidRPr="00CF1C8D">
        <w:rPr>
          <w:sz w:val="22"/>
          <w:szCs w:val="22"/>
        </w:rPr>
        <w:softHyphen/>
        <w:t>ным областям обусловлено квалификационными требованиями к совре</w:t>
      </w:r>
      <w:r w:rsidRPr="00CF1C8D">
        <w:rPr>
          <w:sz w:val="22"/>
          <w:szCs w:val="22"/>
        </w:rPr>
        <w:softHyphen/>
        <w:t>менному педагогу и необходимостью учета промежуточных результатов освоения каждым ребенком общеобразовательной программы дошкольно</w:t>
      </w:r>
      <w:r w:rsidRPr="00CF1C8D">
        <w:rPr>
          <w:sz w:val="22"/>
          <w:szCs w:val="22"/>
        </w:rPr>
        <w:softHyphen/>
        <w:t>го образования.</w:t>
      </w:r>
    </w:p>
    <w:p w:rsidR="003C618B" w:rsidRPr="00CF1C8D" w:rsidRDefault="003C618B" w:rsidP="00E01978">
      <w:pPr>
        <w:ind w:left="57" w:right="57"/>
        <w:jc w:val="center"/>
        <w:rPr>
          <w:b/>
          <w:bCs/>
        </w:rPr>
      </w:pPr>
    </w:p>
    <w:p w:rsidR="003C618B" w:rsidRPr="00CF1C8D" w:rsidRDefault="003C618B" w:rsidP="00E01978">
      <w:pPr>
        <w:ind w:left="57" w:right="57"/>
        <w:jc w:val="center"/>
        <w:rPr>
          <w:b/>
          <w:bCs/>
        </w:rPr>
      </w:pPr>
    </w:p>
    <w:p w:rsidR="003C618B" w:rsidRPr="00CF1C8D" w:rsidRDefault="003C618B" w:rsidP="00E01978">
      <w:pPr>
        <w:ind w:left="57" w:right="57"/>
        <w:jc w:val="center"/>
        <w:rPr>
          <w:b/>
          <w:bCs/>
        </w:rPr>
        <w:sectPr w:rsidR="003C618B" w:rsidRPr="00CF1C8D" w:rsidSect="00F57C60">
          <w:headerReference w:type="even" r:id="rId7"/>
          <w:pgSz w:w="11907" w:h="16840" w:code="9"/>
          <w:pgMar w:top="851" w:right="851" w:bottom="567" w:left="851" w:header="0" w:footer="6" w:gutter="0"/>
          <w:cols w:space="720"/>
          <w:noEndnote/>
          <w:docGrid w:linePitch="360"/>
        </w:sectPr>
      </w:pPr>
    </w:p>
    <w:p w:rsidR="003C618B" w:rsidRPr="00A437BE" w:rsidRDefault="003C618B" w:rsidP="00E01978">
      <w:pPr>
        <w:pStyle w:val="21"/>
        <w:shd w:val="clear" w:color="auto" w:fill="auto"/>
        <w:spacing w:line="240" w:lineRule="auto"/>
        <w:ind w:left="57" w:right="57" w:firstLine="280"/>
        <w:jc w:val="center"/>
        <w:rPr>
          <w:rStyle w:val="22"/>
          <w:b/>
          <w:bCs/>
          <w:sz w:val="28"/>
          <w:szCs w:val="28"/>
        </w:rPr>
      </w:pPr>
      <w:bookmarkStart w:id="1" w:name="bookmark0"/>
      <w:r>
        <w:rPr>
          <w:rStyle w:val="22"/>
          <w:b/>
          <w:bCs/>
          <w:sz w:val="28"/>
          <w:szCs w:val="28"/>
        </w:rPr>
        <w:lastRenderedPageBreak/>
        <w:t>КРИТЕРИИ МОНИТОРИНГА ДЕТСКОГО РАЗВИТИЯ гр. _</w:t>
      </w:r>
    </w:p>
    <w:p w:rsidR="003C618B" w:rsidRDefault="003C618B" w:rsidP="00E01978">
      <w:pPr>
        <w:pStyle w:val="11"/>
        <w:keepNext/>
        <w:keepLines/>
        <w:shd w:val="clear" w:color="auto" w:fill="auto"/>
        <w:spacing w:line="240" w:lineRule="auto"/>
        <w:ind w:left="57" w:right="57"/>
        <w:jc w:val="center"/>
      </w:pPr>
    </w:p>
    <w:bookmarkEnd w:id="1"/>
    <w:p w:rsidR="003C618B" w:rsidRPr="00A42F55" w:rsidRDefault="003C618B" w:rsidP="00E01978">
      <w:pPr>
        <w:pStyle w:val="a7"/>
        <w:shd w:val="clear" w:color="auto" w:fill="auto"/>
        <w:spacing w:line="240" w:lineRule="auto"/>
        <w:ind w:left="57" w:right="57" w:firstLine="280"/>
        <w:rPr>
          <w:rFonts w:ascii="Times New Roman" w:hAnsi="Times New Roman"/>
          <w:sz w:val="22"/>
          <w:szCs w:val="22"/>
          <w:u w:val="single"/>
        </w:rPr>
      </w:pPr>
      <w:r w:rsidRPr="00A42F55">
        <w:rPr>
          <w:rFonts w:ascii="Times New Roman" w:hAnsi="Times New Roman"/>
          <w:sz w:val="22"/>
          <w:szCs w:val="22"/>
          <w:u w:val="single"/>
        </w:rPr>
        <w:t xml:space="preserve">Оценка уровня развития интегративных качеств личности ребенка: </w:t>
      </w:r>
    </w:p>
    <w:p w:rsidR="003C618B" w:rsidRPr="00A42F55" w:rsidRDefault="003C618B" w:rsidP="00953D82">
      <w:pPr>
        <w:pStyle w:val="a7"/>
        <w:numPr>
          <w:ilvl w:val="0"/>
          <w:numId w:val="2"/>
        </w:numPr>
        <w:shd w:val="clear" w:color="auto" w:fill="auto"/>
        <w:tabs>
          <w:tab w:val="left" w:pos="406"/>
        </w:tabs>
        <w:spacing w:line="240" w:lineRule="auto"/>
        <w:ind w:left="57" w:right="57" w:firstLine="280"/>
        <w:rPr>
          <w:rFonts w:ascii="Times New Roman" w:hAnsi="Times New Roman"/>
          <w:b/>
          <w:bCs/>
          <w:sz w:val="22"/>
          <w:szCs w:val="22"/>
        </w:rPr>
      </w:pPr>
      <w:r w:rsidRPr="00A42F55">
        <w:rPr>
          <w:rFonts w:ascii="Times New Roman" w:hAnsi="Times New Roman"/>
          <w:b/>
          <w:bCs/>
          <w:sz w:val="22"/>
          <w:szCs w:val="22"/>
        </w:rPr>
        <w:t>балл — ребенок не имеет представлений по указанному критерию интегративного качества;</w:t>
      </w:r>
    </w:p>
    <w:p w:rsidR="003C618B" w:rsidRPr="00A42F55" w:rsidRDefault="003C618B" w:rsidP="00953D82">
      <w:pPr>
        <w:pStyle w:val="a7"/>
        <w:numPr>
          <w:ilvl w:val="0"/>
          <w:numId w:val="2"/>
        </w:numPr>
        <w:shd w:val="clear" w:color="auto" w:fill="auto"/>
        <w:tabs>
          <w:tab w:val="left" w:pos="431"/>
        </w:tabs>
        <w:spacing w:line="240" w:lineRule="auto"/>
        <w:ind w:left="57" w:right="57" w:firstLine="280"/>
        <w:rPr>
          <w:rFonts w:ascii="Times New Roman" w:hAnsi="Times New Roman"/>
          <w:b/>
          <w:bCs/>
          <w:sz w:val="22"/>
          <w:szCs w:val="22"/>
        </w:rPr>
      </w:pPr>
      <w:r w:rsidRPr="00A42F55">
        <w:rPr>
          <w:rFonts w:ascii="Times New Roman" w:hAnsi="Times New Roman"/>
          <w:b/>
          <w:bCs/>
          <w:sz w:val="22"/>
          <w:szCs w:val="22"/>
        </w:rPr>
        <w:t>балла — ребенок имеет отрывочные, бессистемные представления по ука</w:t>
      </w:r>
      <w:r w:rsidRPr="00A42F55">
        <w:rPr>
          <w:rFonts w:ascii="Times New Roman" w:hAnsi="Times New Roman"/>
          <w:b/>
          <w:bCs/>
          <w:sz w:val="22"/>
          <w:szCs w:val="22"/>
        </w:rPr>
        <w:softHyphen/>
        <w:t>занному критерию интегративного качества;</w:t>
      </w:r>
    </w:p>
    <w:p w:rsidR="003C618B" w:rsidRPr="00A42F55" w:rsidRDefault="003C618B" w:rsidP="00953D82">
      <w:pPr>
        <w:pStyle w:val="a7"/>
        <w:numPr>
          <w:ilvl w:val="0"/>
          <w:numId w:val="2"/>
        </w:numPr>
        <w:shd w:val="clear" w:color="auto" w:fill="auto"/>
        <w:tabs>
          <w:tab w:val="left" w:pos="428"/>
        </w:tabs>
        <w:spacing w:line="240" w:lineRule="auto"/>
        <w:ind w:left="57" w:right="57" w:firstLine="280"/>
        <w:rPr>
          <w:rFonts w:ascii="Times New Roman" w:hAnsi="Times New Roman"/>
          <w:b/>
          <w:bCs/>
          <w:sz w:val="22"/>
          <w:szCs w:val="22"/>
        </w:rPr>
      </w:pPr>
      <w:r w:rsidRPr="00A42F55">
        <w:rPr>
          <w:rFonts w:ascii="Times New Roman" w:hAnsi="Times New Roman"/>
          <w:b/>
          <w:bCs/>
          <w:sz w:val="22"/>
          <w:szCs w:val="22"/>
        </w:rPr>
        <w:t>балла — ребенок имеет частично усвоенные, неточные, неполные представ</w:t>
      </w:r>
      <w:r w:rsidRPr="00A42F55">
        <w:rPr>
          <w:rFonts w:ascii="Times New Roman" w:hAnsi="Times New Roman"/>
          <w:b/>
          <w:bCs/>
          <w:sz w:val="22"/>
          <w:szCs w:val="22"/>
        </w:rPr>
        <w:softHyphen/>
        <w:t>ления по указанному критерию интегративного качества;</w:t>
      </w:r>
    </w:p>
    <w:p w:rsidR="003C618B" w:rsidRPr="00A42F55" w:rsidRDefault="003C618B" w:rsidP="00953D82">
      <w:pPr>
        <w:pStyle w:val="a7"/>
        <w:numPr>
          <w:ilvl w:val="0"/>
          <w:numId w:val="2"/>
        </w:numPr>
        <w:shd w:val="clear" w:color="auto" w:fill="auto"/>
        <w:tabs>
          <w:tab w:val="left" w:pos="431"/>
        </w:tabs>
        <w:spacing w:line="240" w:lineRule="auto"/>
        <w:ind w:left="57" w:right="57" w:firstLine="280"/>
        <w:rPr>
          <w:rFonts w:ascii="Times New Roman" w:hAnsi="Times New Roman"/>
          <w:b/>
          <w:bCs/>
          <w:sz w:val="22"/>
          <w:szCs w:val="22"/>
        </w:rPr>
      </w:pPr>
      <w:r w:rsidRPr="00A42F55">
        <w:rPr>
          <w:rFonts w:ascii="Times New Roman" w:hAnsi="Times New Roman"/>
          <w:b/>
          <w:bCs/>
          <w:sz w:val="22"/>
          <w:szCs w:val="22"/>
        </w:rPr>
        <w:t>балла — ребенок имеет усвоенные с незначительными неточностями пред</w:t>
      </w:r>
      <w:r w:rsidRPr="00A42F55">
        <w:rPr>
          <w:rFonts w:ascii="Times New Roman" w:hAnsi="Times New Roman"/>
          <w:b/>
          <w:bCs/>
          <w:sz w:val="22"/>
          <w:szCs w:val="22"/>
        </w:rPr>
        <w:softHyphen/>
        <w:t>ставления по указанному критерию интегративного качества;</w:t>
      </w:r>
    </w:p>
    <w:p w:rsidR="003C618B" w:rsidRPr="00A42F55" w:rsidRDefault="003C618B" w:rsidP="00953D82">
      <w:pPr>
        <w:pStyle w:val="a7"/>
        <w:numPr>
          <w:ilvl w:val="0"/>
          <w:numId w:val="2"/>
        </w:numPr>
        <w:shd w:val="clear" w:color="auto" w:fill="auto"/>
        <w:tabs>
          <w:tab w:val="left" w:pos="428"/>
        </w:tabs>
        <w:spacing w:line="240" w:lineRule="auto"/>
        <w:ind w:left="57" w:right="57" w:firstLine="280"/>
        <w:rPr>
          <w:rFonts w:ascii="Times New Roman" w:hAnsi="Times New Roman"/>
          <w:b/>
          <w:bCs/>
          <w:sz w:val="22"/>
          <w:szCs w:val="22"/>
        </w:rPr>
      </w:pPr>
      <w:r w:rsidRPr="00A42F55">
        <w:rPr>
          <w:rFonts w:ascii="Times New Roman" w:hAnsi="Times New Roman"/>
          <w:b/>
          <w:bCs/>
          <w:sz w:val="22"/>
          <w:szCs w:val="22"/>
        </w:rPr>
        <w:t>баллов — ребенок имеет полностью усвоенные представления по указанно</w:t>
      </w:r>
      <w:r w:rsidRPr="00A42F55">
        <w:rPr>
          <w:rFonts w:ascii="Times New Roman" w:hAnsi="Times New Roman"/>
          <w:b/>
          <w:bCs/>
          <w:sz w:val="22"/>
          <w:szCs w:val="22"/>
        </w:rPr>
        <w:softHyphen/>
        <w:t>му критерию качества.</w:t>
      </w:r>
    </w:p>
    <w:p w:rsidR="003C618B" w:rsidRPr="00A42F55" w:rsidRDefault="003C618B" w:rsidP="00E01978">
      <w:pPr>
        <w:pStyle w:val="a7"/>
        <w:shd w:val="clear" w:color="auto" w:fill="auto"/>
        <w:spacing w:line="240" w:lineRule="auto"/>
        <w:ind w:left="57" w:right="57" w:firstLine="280"/>
        <w:rPr>
          <w:rFonts w:ascii="Times New Roman" w:hAnsi="Times New Roman"/>
          <w:sz w:val="22"/>
          <w:szCs w:val="22"/>
        </w:rPr>
      </w:pPr>
      <w:r w:rsidRPr="00A42F55">
        <w:rPr>
          <w:rFonts w:ascii="Times New Roman" w:hAnsi="Times New Roman"/>
          <w:sz w:val="22"/>
          <w:szCs w:val="22"/>
        </w:rPr>
        <w:t>Таблицы мониторинга интегративных качеств заполняются дважды в год — в начале и конце учебного года (лучше использовать ручки разных цветов), для про</w:t>
      </w:r>
      <w:r w:rsidRPr="00A42F55">
        <w:rPr>
          <w:rFonts w:ascii="Times New Roman" w:hAnsi="Times New Roman"/>
          <w:sz w:val="22"/>
          <w:szCs w:val="22"/>
        </w:rPr>
        <w:softHyphen/>
        <w:t>ведения сравнительной диагностики. Технология работы с таблицами проста и включает два этапа.</w:t>
      </w:r>
    </w:p>
    <w:p w:rsidR="003C618B" w:rsidRPr="00A42F55" w:rsidRDefault="003C618B" w:rsidP="00E01978">
      <w:pPr>
        <w:pStyle w:val="a7"/>
        <w:shd w:val="clear" w:color="auto" w:fill="auto"/>
        <w:spacing w:line="240" w:lineRule="auto"/>
        <w:ind w:left="57" w:right="57" w:firstLine="280"/>
        <w:rPr>
          <w:rFonts w:ascii="Times New Roman" w:hAnsi="Times New Roman"/>
          <w:sz w:val="22"/>
          <w:szCs w:val="22"/>
        </w:rPr>
      </w:pPr>
      <w:r w:rsidRPr="00A42F55">
        <w:rPr>
          <w:rFonts w:ascii="Times New Roman" w:hAnsi="Times New Roman"/>
          <w:b/>
          <w:bCs/>
          <w:sz w:val="22"/>
          <w:szCs w:val="22"/>
        </w:rPr>
        <w:t>Этап 1.</w:t>
      </w:r>
      <w:r w:rsidRPr="00A42F55">
        <w:rPr>
          <w:rFonts w:ascii="Times New Roman" w:hAnsi="Times New Roman"/>
          <w:sz w:val="22"/>
          <w:szCs w:val="22"/>
        </w:rPr>
        <w:t xml:space="preserve"> Напротив фамилии и имени каждого ребенка проставляются баллы в каждой ячейке указанного параметра, по которым затем </w:t>
      </w:r>
      <w:r w:rsidRPr="00325B37">
        <w:rPr>
          <w:rFonts w:ascii="Times New Roman" w:hAnsi="Times New Roman"/>
          <w:sz w:val="22"/>
          <w:szCs w:val="22"/>
          <w:u w:val="single"/>
        </w:rPr>
        <w:t>считается итоговый по</w:t>
      </w:r>
      <w:r w:rsidRPr="00325B37">
        <w:rPr>
          <w:rFonts w:ascii="Times New Roman" w:hAnsi="Times New Roman"/>
          <w:sz w:val="22"/>
          <w:szCs w:val="22"/>
          <w:u w:val="single"/>
        </w:rPr>
        <w:softHyphen/>
        <w:t>казатель по каждому ребенку (среднее значение можно получить, если все баллы сложить (по строке) и разделить на количество параметров, округлять до десятых долей).</w:t>
      </w:r>
      <w:r w:rsidRPr="00A42F55">
        <w:rPr>
          <w:rFonts w:ascii="Times New Roman" w:hAnsi="Times New Roman"/>
          <w:sz w:val="22"/>
          <w:szCs w:val="22"/>
        </w:rPr>
        <w:t xml:space="preserve"> Этот показатель необходим для написания характеристики на конкретного ребенка и проведения индивидуального учета промежуточных результатов фор</w:t>
      </w:r>
      <w:r w:rsidRPr="00A42F55">
        <w:rPr>
          <w:rFonts w:ascii="Times New Roman" w:hAnsi="Times New Roman"/>
          <w:sz w:val="22"/>
          <w:szCs w:val="22"/>
        </w:rPr>
        <w:softHyphen/>
        <w:t>мирования интегративных качеств личности детей.</w:t>
      </w:r>
    </w:p>
    <w:p w:rsidR="003C618B" w:rsidRPr="00A42F55" w:rsidRDefault="003C618B" w:rsidP="00E01978">
      <w:pPr>
        <w:pStyle w:val="a7"/>
        <w:shd w:val="clear" w:color="auto" w:fill="auto"/>
        <w:spacing w:line="240" w:lineRule="auto"/>
        <w:ind w:left="57" w:right="57" w:firstLine="280"/>
        <w:rPr>
          <w:rFonts w:ascii="Times New Roman" w:hAnsi="Times New Roman"/>
          <w:sz w:val="22"/>
          <w:szCs w:val="22"/>
        </w:rPr>
      </w:pPr>
      <w:r w:rsidRPr="00A42F55">
        <w:rPr>
          <w:rFonts w:ascii="Times New Roman" w:hAnsi="Times New Roman"/>
          <w:b/>
          <w:bCs/>
          <w:sz w:val="22"/>
          <w:szCs w:val="22"/>
        </w:rPr>
        <w:t>Этап 2.</w:t>
      </w:r>
      <w:r w:rsidRPr="00A42F55">
        <w:rPr>
          <w:rFonts w:ascii="Times New Roman" w:hAnsi="Times New Roman"/>
          <w:sz w:val="22"/>
          <w:szCs w:val="22"/>
        </w:rPr>
        <w:t xml:space="preserve"> Когда все дети прошли диагностику, </w:t>
      </w:r>
      <w:r w:rsidRPr="00325B37">
        <w:rPr>
          <w:rFonts w:ascii="Times New Roman" w:hAnsi="Times New Roman"/>
          <w:sz w:val="22"/>
          <w:szCs w:val="22"/>
          <w:u w:val="single"/>
        </w:rPr>
        <w:t>подсчитывается итоговый по</w:t>
      </w:r>
      <w:r w:rsidRPr="00325B37">
        <w:rPr>
          <w:rFonts w:ascii="Times New Roman" w:hAnsi="Times New Roman"/>
          <w:sz w:val="22"/>
          <w:szCs w:val="22"/>
          <w:u w:val="single"/>
        </w:rPr>
        <w:softHyphen/>
        <w:t>казатель по группе (среднее значение можно получить, если все баллы сложить (по столбцу) и разделить на количество параметров, округлять до десятых долей).</w:t>
      </w:r>
      <w:r w:rsidRPr="00A42F55">
        <w:rPr>
          <w:rFonts w:ascii="Times New Roman" w:hAnsi="Times New Roman"/>
          <w:sz w:val="22"/>
          <w:szCs w:val="22"/>
        </w:rPr>
        <w:t xml:space="preserve"> Этот показатель необходим для описания общегрупповых тенденций развития личности детей, а также для ведения учета общегрупповых промежуточных результатов формирования интегративных качеств личности детей.</w:t>
      </w:r>
    </w:p>
    <w:p w:rsidR="003C618B" w:rsidRPr="00A42F55" w:rsidRDefault="003C618B" w:rsidP="00E01978">
      <w:pPr>
        <w:pStyle w:val="a7"/>
        <w:shd w:val="clear" w:color="auto" w:fill="auto"/>
        <w:spacing w:line="240" w:lineRule="auto"/>
        <w:ind w:left="57" w:right="57" w:firstLine="280"/>
        <w:rPr>
          <w:rFonts w:ascii="Times New Roman" w:hAnsi="Times New Roman"/>
          <w:sz w:val="22"/>
          <w:szCs w:val="22"/>
        </w:rPr>
      </w:pPr>
      <w:r w:rsidRPr="00A42F55">
        <w:rPr>
          <w:rFonts w:ascii="Times New Roman" w:hAnsi="Times New Roman"/>
          <w:sz w:val="22"/>
          <w:szCs w:val="22"/>
        </w:rPr>
        <w:t>Двухступенчатая система мониторинга позволяет оперативно выделять детей с проблемами в развитии личности, а также определять трудности в формировании определенных интегративных качеств в каждой конкретной группе, т. е. оператив</w:t>
      </w:r>
      <w:r w:rsidRPr="00A42F55">
        <w:rPr>
          <w:rFonts w:ascii="Times New Roman" w:hAnsi="Times New Roman"/>
          <w:sz w:val="22"/>
          <w:szCs w:val="22"/>
        </w:rPr>
        <w:softHyphen/>
        <w:t xml:space="preserve">но осуществлять психолого-методическую поддержку педагогов. </w:t>
      </w:r>
    </w:p>
    <w:p w:rsidR="003C618B" w:rsidRPr="00A42F55" w:rsidRDefault="003C618B" w:rsidP="00E01978">
      <w:pPr>
        <w:pStyle w:val="a7"/>
        <w:shd w:val="clear" w:color="auto" w:fill="auto"/>
        <w:spacing w:line="240" w:lineRule="auto"/>
        <w:ind w:left="57" w:right="57" w:firstLine="280"/>
        <w:rPr>
          <w:rFonts w:ascii="Times New Roman" w:hAnsi="Times New Roman"/>
          <w:sz w:val="22"/>
          <w:szCs w:val="22"/>
        </w:rPr>
      </w:pPr>
      <w:r w:rsidRPr="00A42F55">
        <w:rPr>
          <w:rFonts w:ascii="Times New Roman" w:hAnsi="Times New Roman"/>
          <w:sz w:val="22"/>
          <w:szCs w:val="22"/>
        </w:rPr>
        <w:t>Нормативными вариантами развития личности можно считать средние значения по каждому ре</w:t>
      </w:r>
      <w:r w:rsidRPr="00A42F55">
        <w:rPr>
          <w:rFonts w:ascii="Times New Roman" w:hAnsi="Times New Roman"/>
          <w:sz w:val="22"/>
          <w:szCs w:val="22"/>
        </w:rPr>
        <w:softHyphen/>
        <w:t xml:space="preserve">бенку или общегрупповому параметру развития больше 3,8. </w:t>
      </w:r>
    </w:p>
    <w:p w:rsidR="003C618B" w:rsidRPr="00A42F55" w:rsidRDefault="003C618B" w:rsidP="00E01978">
      <w:pPr>
        <w:pStyle w:val="a7"/>
        <w:shd w:val="clear" w:color="auto" w:fill="auto"/>
        <w:spacing w:line="240" w:lineRule="auto"/>
        <w:ind w:left="57" w:right="57" w:firstLine="280"/>
        <w:rPr>
          <w:rFonts w:ascii="Times New Roman" w:hAnsi="Times New Roman"/>
          <w:sz w:val="22"/>
          <w:szCs w:val="22"/>
        </w:rPr>
      </w:pPr>
      <w:r w:rsidRPr="00A42F55">
        <w:rPr>
          <w:rFonts w:ascii="Times New Roman" w:hAnsi="Times New Roman"/>
          <w:sz w:val="22"/>
          <w:szCs w:val="22"/>
        </w:rPr>
        <w:t xml:space="preserve">Эти же параметры в интервале средних значений от 2,3 до 3,7 можно считать показателями проблем в развитии личности ребенка. Средние значения менее 2,2 будут свидетельствовать о выраженном несоответствии развития личности ребенка возрасту. </w:t>
      </w:r>
    </w:p>
    <w:p w:rsidR="003C618B" w:rsidRPr="00A42F55" w:rsidRDefault="003C618B" w:rsidP="00E01978">
      <w:pPr>
        <w:pStyle w:val="a4"/>
        <w:shd w:val="clear" w:color="auto" w:fill="auto"/>
        <w:ind w:firstLine="720"/>
        <w:rPr>
          <w:rFonts w:ascii="Times New Roman" w:hAnsi="Times New Roman"/>
          <w:b/>
          <w:bCs/>
          <w:u w:val="single"/>
        </w:rPr>
      </w:pPr>
      <w:r w:rsidRPr="00A42F55">
        <w:rPr>
          <w:rFonts w:ascii="Times New Roman" w:hAnsi="Times New Roman"/>
          <w:b/>
          <w:bCs/>
          <w:u w:val="single"/>
        </w:rPr>
        <w:t>Чтобы определить уровень образовательного процесса, приводим интервалы: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3"/>
      </w:tblGrid>
      <w:tr w:rsidR="003C618B" w:rsidRPr="00A42F55" w:rsidTr="00936F79">
        <w:trPr>
          <w:jc w:val="center"/>
        </w:trPr>
        <w:tc>
          <w:tcPr>
            <w:tcW w:w="7713" w:type="dxa"/>
          </w:tcPr>
          <w:p w:rsidR="003C618B" w:rsidRPr="00936F79" w:rsidRDefault="003C618B" w:rsidP="007F36A5">
            <w:pPr>
              <w:rPr>
                <w:b/>
              </w:rPr>
            </w:pPr>
            <w:r w:rsidRPr="00936F79">
              <w:rPr>
                <w:b/>
              </w:rPr>
              <w:t>низкий – менее 2,2        средний – 2,3 - 3,7         высокий – больше 3,8</w:t>
            </w:r>
          </w:p>
        </w:tc>
      </w:tr>
    </w:tbl>
    <w:p w:rsidR="003C618B" w:rsidRPr="00A42F55" w:rsidRDefault="003C618B" w:rsidP="00E01978">
      <w:pPr>
        <w:pStyle w:val="a4"/>
        <w:shd w:val="clear" w:color="auto" w:fill="auto"/>
        <w:ind w:firstLine="720"/>
        <w:jc w:val="both"/>
        <w:rPr>
          <w:rFonts w:ascii="Times New Roman" w:hAnsi="Times New Roman"/>
          <w:b/>
          <w:bCs/>
        </w:rPr>
      </w:pPr>
      <w:r w:rsidRPr="00A42F55">
        <w:rPr>
          <w:rFonts w:ascii="Times New Roman" w:hAnsi="Times New Roman"/>
          <w:b/>
          <w:bCs/>
        </w:rPr>
        <w:t xml:space="preserve">Для того чтобы узнать </w:t>
      </w:r>
      <w:r w:rsidRPr="00A42F55">
        <w:rPr>
          <w:rFonts w:ascii="Times New Roman" w:hAnsi="Times New Roman"/>
          <w:b/>
          <w:bCs/>
          <w:u w:val="single"/>
        </w:rPr>
        <w:t>общий уровень одной образовательной области</w:t>
      </w:r>
      <w:r w:rsidRPr="00A42F55">
        <w:rPr>
          <w:rFonts w:ascii="Times New Roman" w:hAnsi="Times New Roman"/>
          <w:b/>
          <w:bCs/>
        </w:rPr>
        <w:t xml:space="preserve"> в %, необходимо </w:t>
      </w:r>
      <w:r w:rsidRPr="00A42F55">
        <w:rPr>
          <w:rFonts w:ascii="Times New Roman" w:hAnsi="Times New Roman"/>
          <w:b/>
        </w:rPr>
        <w:t>Итоговый показатель по каждому ребенку (ср. значение)</w:t>
      </w:r>
      <w:r w:rsidRPr="00A42F55">
        <w:rPr>
          <w:rFonts w:ascii="Times New Roman" w:hAnsi="Times New Roman"/>
          <w:b/>
          <w:bCs/>
        </w:rPr>
        <w:t>умножить на 100 и разделить на 5 (это самы</w:t>
      </w:r>
      <w:r>
        <w:rPr>
          <w:rFonts w:ascii="Times New Roman" w:hAnsi="Times New Roman"/>
          <w:b/>
          <w:bCs/>
        </w:rPr>
        <w:t>й</w:t>
      </w:r>
      <w:r w:rsidRPr="00A42F55">
        <w:rPr>
          <w:rFonts w:ascii="Times New Roman" w:hAnsi="Times New Roman"/>
          <w:b/>
          <w:bCs/>
        </w:rPr>
        <w:t xml:space="preserve"> высокий балл).</w:t>
      </w:r>
    </w:p>
    <w:p w:rsidR="003C618B" w:rsidRDefault="003C618B" w:rsidP="00A42F55">
      <w:pPr>
        <w:pStyle w:val="a7"/>
        <w:shd w:val="clear" w:color="auto" w:fill="auto"/>
        <w:spacing w:line="240" w:lineRule="auto"/>
        <w:ind w:left="57" w:right="57" w:firstLine="280"/>
      </w:pPr>
      <w:r w:rsidRPr="00A42F55">
        <w:rPr>
          <w:rFonts w:ascii="Times New Roman" w:hAnsi="Times New Roman"/>
          <w:sz w:val="22"/>
          <w:szCs w:val="22"/>
        </w:rPr>
        <w:t xml:space="preserve">Наличие математической обработки результатов мониторинга интегративных качеств личности детей  обусловлено квалификационными требованиям к современному педагогу и необходимостью учета промежуточных результатов личностного развития каждого ребенка в соответствии с </w:t>
      </w:r>
      <w:r>
        <w:rPr>
          <w:rFonts w:ascii="Times New Roman" w:hAnsi="Times New Roman"/>
          <w:sz w:val="22"/>
          <w:szCs w:val="22"/>
        </w:rPr>
        <w:t>ФГОС ДО</w:t>
      </w:r>
      <w:r w:rsidRPr="00A42F55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</w:p>
    <w:sectPr w:rsidR="003C618B" w:rsidSect="00A42F5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304" w:rsidRDefault="00DE5304" w:rsidP="00E91D20">
      <w:r>
        <w:separator/>
      </w:r>
    </w:p>
  </w:endnote>
  <w:endnote w:type="continuationSeparator" w:id="0">
    <w:p w:rsidR="00DE5304" w:rsidRDefault="00DE5304" w:rsidP="00E91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304" w:rsidRDefault="00DE5304" w:rsidP="00E91D20">
      <w:r>
        <w:separator/>
      </w:r>
    </w:p>
  </w:footnote>
  <w:footnote w:type="continuationSeparator" w:id="0">
    <w:p w:rsidR="00DE5304" w:rsidRDefault="00DE5304" w:rsidP="00E91D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18B" w:rsidRDefault="00DE5304">
    <w:pPr>
      <w:pStyle w:val="a4"/>
      <w:framePr w:w="15283" w:h="182" w:wrap="none" w:vAnchor="text" w:hAnchor="page" w:x="3328" w:y="2609"/>
      <w:shd w:val="clear" w:color="auto" w:fill="auto"/>
      <w:ind w:left="6542"/>
    </w:pPr>
    <w:r>
      <w:fldChar w:fldCharType="begin"/>
    </w:r>
    <w:r>
      <w:instrText xml:space="preserve"> PAGE \* MERGEFORMAT </w:instrText>
    </w:r>
    <w:r>
      <w:fldChar w:fldCharType="separate"/>
    </w:r>
    <w:r w:rsidR="003C618B" w:rsidRPr="003F4E46">
      <w:rPr>
        <w:rStyle w:val="10"/>
        <w:noProof/>
      </w:rPr>
      <w:t>4</w:t>
    </w:r>
    <w:r>
      <w:rPr>
        <w:rStyle w:val="10"/>
        <w:noProof/>
      </w:rPr>
      <w:fldChar w:fldCharType="end"/>
    </w:r>
    <w:r w:rsidR="003C618B">
      <w:rPr>
        <w:rStyle w:val="10"/>
      </w:rPr>
      <w:t>. ОБРАЗОВАТЕЛЬНАЯ ОБЛАСТЬ «ЧТЕНИЕ ХУДОЖЕСТВЕННОЙ ЛИТЕРАТУРЫ»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4D421891"/>
    <w:multiLevelType w:val="multilevel"/>
    <w:tmpl w:val="370426C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1978"/>
    <w:rsid w:val="001C7879"/>
    <w:rsid w:val="00325B37"/>
    <w:rsid w:val="003C618B"/>
    <w:rsid w:val="003F4E46"/>
    <w:rsid w:val="00462F36"/>
    <w:rsid w:val="004B17DC"/>
    <w:rsid w:val="004C1340"/>
    <w:rsid w:val="00772EA1"/>
    <w:rsid w:val="007F36A5"/>
    <w:rsid w:val="00892C80"/>
    <w:rsid w:val="008C3324"/>
    <w:rsid w:val="00922E03"/>
    <w:rsid w:val="00934A4C"/>
    <w:rsid w:val="00936F79"/>
    <w:rsid w:val="00953D82"/>
    <w:rsid w:val="00A42F55"/>
    <w:rsid w:val="00A437BE"/>
    <w:rsid w:val="00A74E60"/>
    <w:rsid w:val="00AF56E0"/>
    <w:rsid w:val="00B920DA"/>
    <w:rsid w:val="00CB24FC"/>
    <w:rsid w:val="00CF1C8D"/>
    <w:rsid w:val="00D54481"/>
    <w:rsid w:val="00DA68F3"/>
    <w:rsid w:val="00DE5304"/>
    <w:rsid w:val="00E01978"/>
    <w:rsid w:val="00E91D20"/>
    <w:rsid w:val="00ED16A9"/>
    <w:rsid w:val="00F370EF"/>
    <w:rsid w:val="00F57C60"/>
    <w:rsid w:val="00F9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E59DD7E-C443-4D8D-A129-28A3D3EFC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978"/>
    <w:rPr>
      <w:rFonts w:ascii="Times New Roman" w:eastAsia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link w:val="a4"/>
    <w:uiPriority w:val="99"/>
    <w:locked/>
    <w:rsid w:val="00E01978"/>
    <w:rPr>
      <w:rFonts w:cs="Times New Roman"/>
      <w:shd w:val="clear" w:color="auto" w:fill="FFFFFF"/>
    </w:rPr>
  </w:style>
  <w:style w:type="paragraph" w:customStyle="1" w:styleId="a4">
    <w:name w:val="Колонтитул"/>
    <w:basedOn w:val="a"/>
    <w:link w:val="a3"/>
    <w:uiPriority w:val="99"/>
    <w:rsid w:val="00E01978"/>
    <w:pPr>
      <w:shd w:val="clear" w:color="auto" w:fill="FFFFFF"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10">
    <w:name w:val="Колонтитул + 10"/>
    <w:aliases w:val="5 pt,Полужирный"/>
    <w:uiPriority w:val="99"/>
    <w:rsid w:val="00E01978"/>
    <w:rPr>
      <w:rFonts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2">
    <w:name w:val="Основной текст (2) + Курсив"/>
    <w:uiPriority w:val="99"/>
    <w:rsid w:val="00E01978"/>
    <w:rPr>
      <w:rFonts w:ascii="Arial Unicode MS" w:eastAsia="Arial Unicode MS" w:cs="Times New Roman"/>
      <w:i/>
      <w:iCs/>
      <w:noProof/>
      <w:spacing w:val="0"/>
      <w:sz w:val="20"/>
      <w:szCs w:val="20"/>
      <w:lang w:bidi="ar-SA"/>
    </w:rPr>
  </w:style>
  <w:style w:type="paragraph" w:customStyle="1" w:styleId="21">
    <w:name w:val="Основной текст (2)1"/>
    <w:basedOn w:val="a"/>
    <w:link w:val="20"/>
    <w:uiPriority w:val="99"/>
    <w:rsid w:val="00E01978"/>
    <w:pPr>
      <w:shd w:val="clear" w:color="auto" w:fill="FFFFFF"/>
      <w:spacing w:line="240" w:lineRule="atLeast"/>
    </w:pPr>
    <w:rPr>
      <w:color w:val="auto"/>
      <w:sz w:val="20"/>
      <w:szCs w:val="20"/>
    </w:rPr>
  </w:style>
  <w:style w:type="table" w:styleId="a5">
    <w:name w:val="Table Grid"/>
    <w:basedOn w:val="a1"/>
    <w:uiPriority w:val="99"/>
    <w:rsid w:val="00E0197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link w:val="11"/>
    <w:uiPriority w:val="99"/>
    <w:locked/>
    <w:rsid w:val="00E01978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a6">
    <w:name w:val="Основной текст Знак"/>
    <w:link w:val="a7"/>
    <w:uiPriority w:val="99"/>
    <w:locked/>
    <w:rsid w:val="00E01978"/>
    <w:rPr>
      <w:rFonts w:cs="Times New Roman"/>
      <w:sz w:val="19"/>
      <w:szCs w:val="19"/>
      <w:shd w:val="clear" w:color="auto" w:fill="FFFFFF"/>
    </w:rPr>
  </w:style>
  <w:style w:type="character" w:customStyle="1" w:styleId="a8">
    <w:name w:val="Основной текст + Курсив"/>
    <w:uiPriority w:val="99"/>
    <w:rsid w:val="00E01978"/>
    <w:rPr>
      <w:rFonts w:cs="Times New Roman"/>
      <w:i/>
      <w:iCs/>
      <w:sz w:val="19"/>
      <w:szCs w:val="19"/>
      <w:shd w:val="clear" w:color="auto" w:fill="FFFFFF"/>
    </w:rPr>
  </w:style>
  <w:style w:type="character" w:customStyle="1" w:styleId="20">
    <w:name w:val="Основной текст (2)_"/>
    <w:link w:val="21"/>
    <w:uiPriority w:val="99"/>
    <w:locked/>
    <w:rsid w:val="00E01978"/>
    <w:rPr>
      <w:rFonts w:ascii="Times New Roman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22">
    <w:name w:val="Основной текст (2)"/>
    <w:basedOn w:val="20"/>
    <w:uiPriority w:val="99"/>
    <w:rsid w:val="00E01978"/>
    <w:rPr>
      <w:rFonts w:ascii="Times New Roman" w:hAnsi="Times New Roman" w:cs="Times New Roman"/>
      <w:sz w:val="20"/>
      <w:szCs w:val="20"/>
      <w:shd w:val="clear" w:color="auto" w:fill="FFFFFF"/>
      <w:lang w:eastAsia="ru-RU"/>
    </w:rPr>
  </w:style>
  <w:style w:type="paragraph" w:customStyle="1" w:styleId="11">
    <w:name w:val="Заголовок №1"/>
    <w:basedOn w:val="a"/>
    <w:link w:val="1"/>
    <w:uiPriority w:val="99"/>
    <w:rsid w:val="00E01978"/>
    <w:pPr>
      <w:shd w:val="clear" w:color="auto" w:fill="FFFFFF"/>
      <w:spacing w:line="240" w:lineRule="atLeast"/>
      <w:outlineLvl w:val="0"/>
    </w:pPr>
    <w:rPr>
      <w:rFonts w:ascii="Calibri" w:eastAsia="Calibri" w:hAnsi="Calibri"/>
      <w:b/>
      <w:bCs/>
      <w:color w:val="auto"/>
      <w:sz w:val="19"/>
      <w:szCs w:val="19"/>
      <w:lang w:eastAsia="en-US"/>
    </w:rPr>
  </w:style>
  <w:style w:type="paragraph" w:styleId="a7">
    <w:name w:val="Body Text"/>
    <w:basedOn w:val="a"/>
    <w:link w:val="a6"/>
    <w:uiPriority w:val="99"/>
    <w:rsid w:val="00E01978"/>
    <w:pPr>
      <w:shd w:val="clear" w:color="auto" w:fill="FFFFFF"/>
      <w:spacing w:line="241" w:lineRule="exact"/>
      <w:jc w:val="both"/>
    </w:pPr>
    <w:rPr>
      <w:rFonts w:ascii="Calibri" w:eastAsia="Calibri" w:hAnsi="Calibri"/>
      <w:color w:val="auto"/>
      <w:sz w:val="19"/>
      <w:szCs w:val="19"/>
      <w:lang w:eastAsia="en-US"/>
    </w:rPr>
  </w:style>
  <w:style w:type="character" w:customStyle="1" w:styleId="BodyTextChar1">
    <w:name w:val="Body Text Char1"/>
    <w:uiPriority w:val="99"/>
    <w:semiHidden/>
    <w:rsid w:val="00D5053B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2">
    <w:name w:val="Основной текст Знак1"/>
    <w:uiPriority w:val="99"/>
    <w:semiHidden/>
    <w:rsid w:val="00E01978"/>
    <w:rPr>
      <w:rFonts w:ascii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SKYBOW</dc:creator>
  <cp:keywords/>
  <dc:description/>
  <cp:lastModifiedBy>SKYBOW</cp:lastModifiedBy>
  <cp:revision>2</cp:revision>
  <cp:lastPrinted>2014-10-18T12:05:00Z</cp:lastPrinted>
  <dcterms:created xsi:type="dcterms:W3CDTF">2021-04-04T17:31:00Z</dcterms:created>
  <dcterms:modified xsi:type="dcterms:W3CDTF">2021-04-04T17:31:00Z</dcterms:modified>
</cp:coreProperties>
</file>